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19A3DD"/>
  <w:body>
    <w:p w:rsidR="00000000" w:rsidDel="00000000" w:rsidP="00000000" w:rsidRDefault="00000000" w:rsidRPr="00000000" w14:paraId="00000001">
      <w:pPr>
        <w:pStyle w:val="Title"/>
        <w:rPr>
          <w:b w:val="1"/>
          <w:bCs w:val="1"/>
          <w:sz w:val="16"/>
          <w:szCs w:val="16"/>
        </w:rPr>
      </w:pPr>
      <w:bookmarkStart w:colFirst="0" w:colLast="0" w:name="_jiacloxwf6un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19050</wp:posOffset>
            </wp:positionV>
            <wp:extent cx="2750031" cy="962025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031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ffffff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8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28.666666666667"/>
        <w:gridCol w:w="5228.666666666667"/>
        <w:gridCol w:w="5228.666666666667"/>
        <w:tblGridChange w:id="0">
          <w:tblGrid>
            <w:gridCol w:w="5228.666666666667"/>
            <w:gridCol w:w="5228.666666666667"/>
            <w:gridCol w:w="5228.666666666667"/>
          </w:tblGrid>
        </w:tblGridChange>
      </w:tblGrid>
      <w:tr>
        <w:trPr>
          <w:cantSplit w:val="0"/>
          <w:trHeight w:val="663.9062500000001" w:hRule="atLeast"/>
          <w:tblHeader w:val="0"/>
        </w:trPr>
        <w:tc>
          <w:tcPr>
            <w:gridSpan w:val="3"/>
            <w:tcBorders>
              <w:top w:color="662e8f" w:space="0" w:sz="8" w:val="single"/>
              <w:left w:color="662e8f" w:space="0" w:sz="8" w:val="single"/>
              <w:bottom w:color="662e8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</w:rPr>
              <w:drawing>
                <wp:inline distB="114300" distT="114300" distL="114300" distR="114300">
                  <wp:extent cx="2225040" cy="310666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310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62e8f" w:space="0" w:sz="8" w:val="single"/>
              <w:left w:color="662e8f" w:space="0" w:sz="8" w:val="single"/>
              <w:bottom w:color="662e8f" w:space="0" w:sz="8" w:val="single"/>
              <w:right w:color="662e8f" w:space="0" w:sz="8" w:val="single"/>
            </w:tcBorders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AKO</w:t>
            </w:r>
          </w:p>
        </w:tc>
        <w:tc>
          <w:tcPr>
            <w:tcBorders>
              <w:left w:color="662e8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HAUORA</w:t>
            </w:r>
          </w:p>
        </w:tc>
        <w:tc>
          <w:tcPr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KAUPAPA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662e8f" w:space="0" w:sz="8" w:val="single"/>
            </w:tcBorders>
            <w:shd w:fill="19a3d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STRATEGIC GOALS</w:t>
            </w:r>
          </w:p>
        </w:tc>
      </w:tr>
      <w:tr>
        <w:trPr>
          <w:cantSplit w:val="0"/>
          <w:trHeight w:val="830.91796875" w:hRule="atLeast"/>
          <w:tblHeader w:val="0"/>
        </w:trPr>
        <w:tc>
          <w:tcPr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ind w:right="-9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Develop shared understandings of teaching and learning programmes to enhance clarity and shared expectations of quality practice.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ind w:right="-9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The kura will support good attendance outcomes for all learners.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right="-90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Our kura will empower </w:t>
            </w:r>
            <w:r w:rsidDel="00000000" w:rsidR="00000000" w:rsidRPr="00000000">
              <w:rPr>
                <w:color w:val="ffffff"/>
                <w:rtl w:val="0"/>
              </w:rPr>
              <w:t xml:space="preserve">Māori</w:t>
            </w:r>
            <w:r w:rsidDel="00000000" w:rsidR="00000000" w:rsidRPr="00000000">
              <w:rPr>
                <w:color w:val="ffffff"/>
                <w:rtl w:val="0"/>
              </w:rPr>
              <w:t xml:space="preserve"> learners to achieve successful educational outcomes as Māori.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-9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Staff will be empowered to strengthen their own practice to meet the individual needs of learners.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right="-9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Our kura will empower agentic learners with strong social and emotional intelligence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19a3d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EXPECTED OUTCOMES/SUCCESS STATEMENT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before="0"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Stronger partnerships and enhanced curriculum provision, resulting in improved outcomes for all.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Ākonga will feel safe physically and emotionally.</w:t>
            </w:r>
          </w:p>
        </w:tc>
        <w:tc>
          <w:tcPr>
            <w:vMerge w:val="restart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Improved educational and cultural outcomes for Māori in partnership with students, whānau, hapu and iwi.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.9609375" w:hRule="atLeast"/>
          <w:tblHeader w:val="0"/>
        </w:trPr>
        <w:tc>
          <w:tcPr>
            <w:vMerge w:val="continue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Ākonga will be free from racism, stigma, bullying and any other form of discrimination.</w:t>
            </w:r>
          </w:p>
        </w:tc>
        <w:tc>
          <w:tcPr>
            <w:vMerge w:val="continue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before="200" w:line="240" w:lineRule="auto"/>
              <w:ind w:right="-90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Te Tiriti principles will be woven through all systems and structures within the kura.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restart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Empowered and confident teachers using culturally responsive practices that foster </w:t>
            </w:r>
            <w:r w:rsidDel="00000000" w:rsidR="00000000" w:rsidRPr="00000000">
              <w:rPr>
                <w:color w:val="ffffff"/>
                <w:rtl w:val="0"/>
              </w:rPr>
              <w:t xml:space="preserve">hauora</w:t>
            </w:r>
            <w:r w:rsidDel="00000000" w:rsidR="00000000" w:rsidRPr="00000000">
              <w:rPr>
                <w:color w:val="ffffff"/>
                <w:rtl w:val="0"/>
              </w:rPr>
              <w:t xml:space="preserve"> and success.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Empowered and confident ākonga who are able to display high levels of social and emotional intelligence.</w:t>
            </w:r>
          </w:p>
        </w:tc>
        <w:tc>
          <w:tcPr>
            <w:vMerge w:val="continue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.1595881416729" w:hRule="atLeast"/>
          <w:tblHeader w:val="0"/>
        </w:trPr>
        <w:tc>
          <w:tcPr>
            <w:gridSpan w:val="3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9050" distT="19050" distL="19050" distR="19050">
                  <wp:extent cx="9797415" cy="514350"/>
                  <wp:effectExtent b="4" l="0" r="0" t="4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1799" r="1799" t="0"/>
                          <a:stretch>
                            <a:fillRect/>
                          </a:stretch>
                        </pic:blipFill>
                        <pic:spPr>
                          <a:xfrm rot="10799997">
                            <a:off x="0" y="0"/>
                            <a:ext cx="9797415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Style w:val="Title"/>
        <w:rPr>
          <w:b w:val="1"/>
          <w:bCs w:val="1"/>
          <w:sz w:val="16"/>
          <w:szCs w:val="16"/>
        </w:rPr>
      </w:pPr>
      <w:bookmarkStart w:colFirst="0" w:colLast="0" w:name="_orog5cssuhh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Title"/>
        <w:rPr>
          <w:b w:val="1"/>
          <w:bCs w:val="1"/>
          <w:sz w:val="16"/>
          <w:szCs w:val="16"/>
        </w:rPr>
      </w:pPr>
      <w:bookmarkStart w:colFirst="0" w:colLast="0" w:name="_4ze1j950wgpe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Title"/>
        <w:rPr>
          <w:b w:val="1"/>
          <w:bCs w:val="1"/>
          <w:sz w:val="16"/>
          <w:szCs w:val="16"/>
        </w:rPr>
      </w:pPr>
      <w:bookmarkStart w:colFirst="0" w:colLast="0" w:name="_nhaqaf42d9z8" w:id="3"/>
      <w:bookmarkEnd w:id="3"/>
      <w:r w:rsidDel="00000000" w:rsidR="00000000" w:rsidRPr="00000000">
        <w:rPr>
          <w:rtl w:val="0"/>
        </w:rPr>
      </w:r>
    </w:p>
    <w:tbl>
      <w:tblPr>
        <w:tblStyle w:val="Table2"/>
        <w:tblW w:w="15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1155"/>
        <w:gridCol w:w="105"/>
        <w:gridCol w:w="435"/>
        <w:gridCol w:w="435"/>
        <w:gridCol w:w="105"/>
        <w:gridCol w:w="1110"/>
        <w:gridCol w:w="105"/>
        <w:gridCol w:w="765"/>
        <w:gridCol w:w="765"/>
        <w:gridCol w:w="105"/>
        <w:gridCol w:w="435"/>
        <w:gridCol w:w="435"/>
        <w:gridCol w:w="105"/>
        <w:gridCol w:w="765"/>
        <w:gridCol w:w="435"/>
        <w:gridCol w:w="435"/>
        <w:gridCol w:w="765"/>
        <w:gridCol w:w="105"/>
        <w:gridCol w:w="435"/>
        <w:gridCol w:w="435"/>
        <w:gridCol w:w="105"/>
        <w:gridCol w:w="765"/>
        <w:gridCol w:w="420"/>
        <w:gridCol w:w="420"/>
        <w:gridCol w:w="105"/>
        <w:tblGridChange w:id="0">
          <w:tblGrid>
            <w:gridCol w:w="28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1155"/>
            <w:gridCol w:w="105"/>
            <w:gridCol w:w="435"/>
            <w:gridCol w:w="435"/>
            <w:gridCol w:w="105"/>
            <w:gridCol w:w="1110"/>
            <w:gridCol w:w="105"/>
            <w:gridCol w:w="765"/>
            <w:gridCol w:w="765"/>
            <w:gridCol w:w="105"/>
            <w:gridCol w:w="435"/>
            <w:gridCol w:w="435"/>
            <w:gridCol w:w="105"/>
            <w:gridCol w:w="765"/>
            <w:gridCol w:w="435"/>
            <w:gridCol w:w="435"/>
            <w:gridCol w:w="765"/>
            <w:gridCol w:w="105"/>
            <w:gridCol w:w="435"/>
            <w:gridCol w:w="435"/>
            <w:gridCol w:w="105"/>
            <w:gridCol w:w="765"/>
            <w:gridCol w:w="420"/>
            <w:gridCol w:w="420"/>
            <w:gridCol w:w="105"/>
          </w:tblGrid>
        </w:tblGridChange>
      </w:tblGrid>
      <w:tr>
        <w:trPr>
          <w:cantSplit w:val="0"/>
          <w:trHeight w:val="618.2399999999999" w:hRule="atLeast"/>
          <w:tblHeader w:val="0"/>
        </w:trPr>
        <w:tc>
          <w:tcPr>
            <w:gridSpan w:val="36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bCs w:val="1"/>
                <w:color w:val="ffffff"/>
                <w:sz w:val="40"/>
                <w:szCs w:val="4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bCs w:val="1"/>
                <w:color w:val="ffffff"/>
                <w:sz w:val="40"/>
                <w:szCs w:val="40"/>
                <w:rtl w:val="0"/>
              </w:rPr>
              <w:t xml:space="preserve">Ako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30"/>
                <w:szCs w:val="30"/>
                <w:rtl w:val="0"/>
              </w:rPr>
              <w:t xml:space="preserve">Bayview School Annual Plan | 2026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Strategic Goal 1.1: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Develop shared understandings of teaching and learning programmes to enhance clarity and shared expectations of quality practice.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>
                <w:rFonts w:ascii="Helvetica Neue" w:cs="Helvetica Neue" w:eastAsia="Helvetica Neue" w:hAnsi="Helvetica Neue"/>
                <w:sz w:val="26"/>
                <w:szCs w:val="2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Annual Target | Goal: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.Teachers will have a clear understanding of writing progressions and how to effectively and explicitly teach writing.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Desired Outcomes: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Kaiako will develop an understanding of how to teach English, Maths, and integrated learning areas. 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Kaiako will become confident in using the New Zealand English, Maths, Science, Social Sciences, Technology, The Arts  &amp; Health &amp; Physical Education curricula.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Kaiako will become competent in adapting the curriculum for learners. 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Ākonga will become empowered in their learning.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ab/>
              <w:tab/>
              <w:t xml:space="preserve">  </w:t>
              <w:tab/>
              <w:t xml:space="preserve"> </w:t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0E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7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750"/>
        <w:gridCol w:w="750"/>
        <w:gridCol w:w="795"/>
        <w:gridCol w:w="330"/>
        <w:gridCol w:w="375"/>
        <w:gridCol w:w="375"/>
        <w:gridCol w:w="375"/>
        <w:gridCol w:w="570"/>
        <w:gridCol w:w="570"/>
        <w:gridCol w:w="570"/>
        <w:gridCol w:w="570"/>
        <w:gridCol w:w="300"/>
        <w:gridCol w:w="300"/>
        <w:gridCol w:w="495"/>
        <w:gridCol w:w="195"/>
        <w:gridCol w:w="1785"/>
        <w:gridCol w:w="1875"/>
        <w:gridCol w:w="1875"/>
        <w:gridCol w:w="105"/>
        <w:gridCol w:w="2070"/>
        <w:tblGridChange w:id="0">
          <w:tblGrid>
            <w:gridCol w:w="750"/>
            <w:gridCol w:w="750"/>
            <w:gridCol w:w="750"/>
            <w:gridCol w:w="795"/>
            <w:gridCol w:w="330"/>
            <w:gridCol w:w="375"/>
            <w:gridCol w:w="375"/>
            <w:gridCol w:w="375"/>
            <w:gridCol w:w="570"/>
            <w:gridCol w:w="570"/>
            <w:gridCol w:w="570"/>
            <w:gridCol w:w="570"/>
            <w:gridCol w:w="300"/>
            <w:gridCol w:w="300"/>
            <w:gridCol w:w="495"/>
            <w:gridCol w:w="195"/>
            <w:gridCol w:w="1785"/>
            <w:gridCol w:w="1875"/>
            <w:gridCol w:w="1875"/>
            <w:gridCol w:w="105"/>
            <w:gridCol w:w="207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Actions</w:t>
            </w:r>
          </w:p>
        </w:tc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Who is responsible?</w:t>
            </w:r>
          </w:p>
        </w:tc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Resources required</w:t>
            </w:r>
          </w:p>
        </w:tc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Timeframe</w:t>
            </w:r>
          </w:p>
        </w:tc>
        <w:tc>
          <w:tcPr>
            <w:gridSpan w:val="5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How will we measure success?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Modify teacher understanding of the refreshed phases of both English and Maths and Statistics. Implement and sustain changes. 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Elleen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Tegan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Latest version of the Mathematics and English curriculum documents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Term 1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have a deeper understanding of the curriculum documents and can reference them with ease.</w:t>
            </w:r>
          </w:p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We will see evidence within planning documentation.</w:t>
            </w:r>
          </w:p>
          <w:p w:rsidR="00000000" w:rsidDel="00000000" w:rsidP="00000000" w:rsidRDefault="00000000" w:rsidRPr="00000000" w14:paraId="00000116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Shared language of the curricula used.</w:t>
            </w:r>
          </w:p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have an understanding of where their learners should be by the end of the academic year, according to the curriculum documents.</w:t>
            </w:r>
          </w:p>
          <w:p w:rsidR="00000000" w:rsidDel="00000000" w:rsidP="00000000" w:rsidRDefault="00000000" w:rsidRPr="00000000" w14:paraId="0000011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become confident in making informed decisions based on the curriculum documents.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become confident and competent in teaching structured writing.</w:t>
            </w:r>
          </w:p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Tegan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iDeal resources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English curriculum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e-asTTle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Smart tool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T1-4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display confidence in planning and teaching writing.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There is consistency in planning and teaching across the kura.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Student outcomes will improve.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Evidence from coaching sessions and observations.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Prepare and implement </w:t>
            </w:r>
            <w:hyperlink r:id="rId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18"/>
                  <w:szCs w:val="18"/>
                  <w:u w:val="single"/>
                  <w:rtl w:val="0"/>
                </w:rPr>
                <w:t xml:space="preserve">English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 and</w:t>
            </w:r>
            <w:hyperlink r:id="rId1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18"/>
                  <w:szCs w:val="18"/>
                  <w:u w:val="single"/>
                  <w:rtl w:val="0"/>
                </w:rPr>
                <w:t xml:space="preserve"> Maths &amp; Statistics 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implementation plans.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 &amp; 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Elleen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Tegan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Latest curriculum documents.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Time - professional meetings, phase group meetings.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T1- T4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There will be alignment with the latest version of the curriculum.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understand the expectations of teaching and planning in these areas.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There will be clear progression across the kura.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Develop planning expectations around all curriculum areas, specifically Social Science, Technology and Health &amp; PE for 2026.</w:t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 &amp; I) </w:t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SLT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Leaders of Learning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Draft curriculum in Science, Social Science,The Arts, Health and PE, Technology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T1-2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have a clear understanding of planning expectations in all learning areas.</w:t>
            </w:r>
          </w:p>
          <w:p w:rsidR="00000000" w:rsidDel="00000000" w:rsidP="00000000" w:rsidRDefault="00000000" w:rsidRPr="00000000" w14:paraId="0000016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have a deep understanding of what is required at each year level when planning and developing programmes.</w:t>
            </w:r>
          </w:p>
          <w:p w:rsidR="00000000" w:rsidDel="00000000" w:rsidP="00000000" w:rsidRDefault="00000000" w:rsidRPr="00000000" w14:paraId="0000016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can assess against the draft curricula.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1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Report on outcomes for 2026: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Actions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What did we achieve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Evidence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Reasons for variance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Next Steps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0">
      <w:pPr>
        <w:pStyle w:val="Title"/>
        <w:rPr>
          <w:b w:val="1"/>
          <w:bCs w:val="1"/>
          <w:sz w:val="16"/>
          <w:szCs w:val="16"/>
        </w:rPr>
      </w:pPr>
      <w:bookmarkStart w:colFirst="0" w:colLast="0" w:name="_os944gitvskw" w:id="5"/>
      <w:bookmarkEnd w:id="5"/>
      <w:r w:rsidDel="00000000" w:rsidR="00000000" w:rsidRPr="00000000">
        <w:rPr>
          <w:rtl w:val="0"/>
        </w:rPr>
      </w:r>
    </w:p>
    <w:tbl>
      <w:tblPr>
        <w:tblStyle w:val="Table4"/>
        <w:tblW w:w="15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1155"/>
        <w:gridCol w:w="105"/>
        <w:gridCol w:w="435"/>
        <w:gridCol w:w="435"/>
        <w:gridCol w:w="105"/>
        <w:gridCol w:w="1110"/>
        <w:gridCol w:w="105"/>
        <w:gridCol w:w="765"/>
        <w:gridCol w:w="765"/>
        <w:gridCol w:w="105"/>
        <w:gridCol w:w="435"/>
        <w:gridCol w:w="435"/>
        <w:gridCol w:w="105"/>
        <w:gridCol w:w="765"/>
        <w:gridCol w:w="435"/>
        <w:gridCol w:w="435"/>
        <w:gridCol w:w="765"/>
        <w:gridCol w:w="105"/>
        <w:gridCol w:w="435"/>
        <w:gridCol w:w="435"/>
        <w:gridCol w:w="105"/>
        <w:gridCol w:w="765"/>
        <w:gridCol w:w="420"/>
        <w:gridCol w:w="420"/>
        <w:gridCol w:w="105"/>
        <w:tblGridChange w:id="0">
          <w:tblGrid>
            <w:gridCol w:w="28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1155"/>
            <w:gridCol w:w="105"/>
            <w:gridCol w:w="435"/>
            <w:gridCol w:w="435"/>
            <w:gridCol w:w="105"/>
            <w:gridCol w:w="1110"/>
            <w:gridCol w:w="105"/>
            <w:gridCol w:w="765"/>
            <w:gridCol w:w="765"/>
            <w:gridCol w:w="105"/>
            <w:gridCol w:w="435"/>
            <w:gridCol w:w="435"/>
            <w:gridCol w:w="105"/>
            <w:gridCol w:w="765"/>
            <w:gridCol w:w="435"/>
            <w:gridCol w:w="435"/>
            <w:gridCol w:w="765"/>
            <w:gridCol w:w="105"/>
            <w:gridCol w:w="435"/>
            <w:gridCol w:w="435"/>
            <w:gridCol w:w="105"/>
            <w:gridCol w:w="765"/>
            <w:gridCol w:w="420"/>
            <w:gridCol w:w="420"/>
            <w:gridCol w:w="105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Strategic Goal 1.2: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Staff will be empowered to strengthen their own practice to meet the individual needs of learners.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Annual Target | Goal: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Kaiako will be confident in using a specified range of assessment tools to help inform their teaching.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Desired Outcomes:</w:t>
            </w:r>
          </w:p>
          <w:p w:rsidR="00000000" w:rsidDel="00000000" w:rsidP="00000000" w:rsidRDefault="00000000" w:rsidRPr="00000000" w14:paraId="0000024A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Kaiako will engage in professional growth cycles that will improve their practice, regularly in Phase group meetings.</w:t>
            </w:r>
          </w:p>
          <w:p w:rsidR="00000000" w:rsidDel="00000000" w:rsidP="00000000" w:rsidRDefault="00000000" w:rsidRPr="00000000" w14:paraId="0000024B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Best practice is evident in all classes through assessment data, PGC observations, and learning culture.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ab/>
            </w:r>
          </w:p>
          <w:p w:rsidR="00000000" w:rsidDel="00000000" w:rsidP="00000000" w:rsidRDefault="00000000" w:rsidRPr="00000000" w14:paraId="0000024C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Kaiako will understand how to analyse assessments to determine next steps for learners.</w:t>
            </w:r>
          </w:p>
          <w:p w:rsidR="00000000" w:rsidDel="00000000" w:rsidP="00000000" w:rsidRDefault="00000000" w:rsidRPr="00000000" w14:paraId="0000024D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School will move to Hero as its SMS.</w:t>
              <w:tab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ab/>
              <w:tab/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27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76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750"/>
        <w:gridCol w:w="750"/>
        <w:gridCol w:w="825"/>
        <w:gridCol w:w="300"/>
        <w:gridCol w:w="375"/>
        <w:gridCol w:w="375"/>
        <w:gridCol w:w="435"/>
        <w:gridCol w:w="495"/>
        <w:gridCol w:w="555"/>
        <w:gridCol w:w="555"/>
        <w:gridCol w:w="555"/>
        <w:gridCol w:w="345"/>
        <w:gridCol w:w="345"/>
        <w:gridCol w:w="345"/>
        <w:gridCol w:w="345"/>
        <w:gridCol w:w="1830"/>
        <w:gridCol w:w="1830"/>
        <w:gridCol w:w="1830"/>
        <w:gridCol w:w="105"/>
        <w:gridCol w:w="2070"/>
        <w:tblGridChange w:id="0">
          <w:tblGrid>
            <w:gridCol w:w="750"/>
            <w:gridCol w:w="750"/>
            <w:gridCol w:w="750"/>
            <w:gridCol w:w="825"/>
            <w:gridCol w:w="300"/>
            <w:gridCol w:w="375"/>
            <w:gridCol w:w="375"/>
            <w:gridCol w:w="435"/>
            <w:gridCol w:w="495"/>
            <w:gridCol w:w="555"/>
            <w:gridCol w:w="555"/>
            <w:gridCol w:w="555"/>
            <w:gridCol w:w="345"/>
            <w:gridCol w:w="345"/>
            <w:gridCol w:w="345"/>
            <w:gridCol w:w="345"/>
            <w:gridCol w:w="1830"/>
            <w:gridCol w:w="1830"/>
            <w:gridCol w:w="1830"/>
            <w:gridCol w:w="105"/>
            <w:gridCol w:w="207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Actions</w:t>
            </w:r>
          </w:p>
        </w:tc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Who is responsible?</w:t>
            </w:r>
          </w:p>
        </w:tc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Resources required</w:t>
            </w:r>
          </w:p>
        </w:tc>
        <w:tc>
          <w:tcPr>
            <w:gridSpan w:val="4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Timeframe</w:t>
            </w:r>
          </w:p>
        </w:tc>
        <w:tc>
          <w:tcPr>
            <w:gridSpan w:val="5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How will we measure success?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are introduced to the new SMART assessment.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 &amp; 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Alyssa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Chromebooks</w:t>
            </w:r>
          </w:p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SMART tool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T1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Assessments are completed consistently.</w:t>
            </w:r>
          </w:p>
          <w:p w:rsidR="00000000" w:rsidDel="00000000" w:rsidP="00000000" w:rsidRDefault="00000000" w:rsidRPr="00000000" w14:paraId="00000299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Procedures are fit for purpose.</w:t>
            </w:r>
          </w:p>
          <w:p w:rsidR="00000000" w:rsidDel="00000000" w:rsidP="00000000" w:rsidRDefault="00000000" w:rsidRPr="00000000" w14:paraId="0000029A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are confident and competent in analysing data.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Assessments are analysed and used for teaching and learning programmes.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SLT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iDeaL</w:t>
            </w:r>
          </w:p>
          <w:p w:rsidR="00000000" w:rsidDel="00000000" w:rsidP="00000000" w:rsidRDefault="00000000" w:rsidRPr="00000000" w14:paraId="000002A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Class summary</w:t>
            </w:r>
          </w:p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Etap </w:t>
            </w:r>
          </w:p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HERO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Whole kura data is used to determine kura needs to support resource allocation.</w:t>
            </w:r>
          </w:p>
          <w:p w:rsidR="00000000" w:rsidDel="00000000" w:rsidP="00000000" w:rsidRDefault="00000000" w:rsidRPr="00000000" w14:paraId="000002B3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Class summary is used to support teachers in determining next steps for learners and developing deliberate acts of teaching.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Determine best assessments for mathematics.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 &amp; 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Alyssa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Elleen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Snapshot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follow clear procedures for administering the snapshot in Mathematics.</w:t>
            </w:r>
          </w:p>
          <w:p w:rsidR="00000000" w:rsidDel="00000000" w:rsidP="00000000" w:rsidRDefault="00000000" w:rsidRPr="00000000" w14:paraId="000002CA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are confident in using the standardised tests to make their informed decisions.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Introduce HERO as new SMS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 &amp; 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Shannon S</w:t>
            </w:r>
          </w:p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Sydney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HERO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Term 2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Hero will become the kura's SMS fully by term 3.</w:t>
            </w:r>
          </w:p>
          <w:p w:rsidR="00000000" w:rsidDel="00000000" w:rsidP="00000000" w:rsidRDefault="00000000" w:rsidRPr="00000000" w14:paraId="000002E2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be confident in inputting data into Hero by T3.</w:t>
            </w:r>
          </w:p>
          <w:p w:rsidR="00000000" w:rsidDel="00000000" w:rsidP="00000000" w:rsidRDefault="00000000" w:rsidRPr="00000000" w14:paraId="000002E3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Review Reporting to Parents expectations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use Seesaw more effectively to inform parents regularly of learners' successes or next steps. </w:t>
            </w:r>
          </w:p>
          <w:p w:rsidR="00000000" w:rsidDel="00000000" w:rsidP="00000000" w:rsidRDefault="00000000" w:rsidRPr="00000000" w14:paraId="000002F9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will be proficient in using the 5 reporting descriptors when reporting on achievement.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Implement MOE assessments as they are introduced.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Alyssa</w:t>
            </w:r>
          </w:p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Rhi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MOE’S assessments (phonics check assessment, maths)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widowControl w:val="0"/>
              <w:numPr>
                <w:ilvl w:val="0"/>
                <w:numId w:val="2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are confident in administering MOE assessments.</w:t>
            </w:r>
          </w:p>
          <w:p w:rsidR="00000000" w:rsidDel="00000000" w:rsidP="00000000" w:rsidRDefault="00000000" w:rsidRPr="00000000" w14:paraId="00000310">
            <w:pPr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Trial PATs with a specific year group to be able to make an informed decision about the best assessment for our learners.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PATs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 target group of Year 5 will trial the use of PAT’s in Mathematics, Reading Comprehension, and Writing. </w:t>
            </w:r>
          </w:p>
          <w:p w:rsidR="00000000" w:rsidDel="00000000" w:rsidP="00000000" w:rsidRDefault="00000000" w:rsidRPr="00000000" w14:paraId="00000326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SLT will have reliable data to determine the best assessment tool for Bayview learners.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1"/>
            <w:shd w:fill="662e8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Report on outcomes for 2026: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Actions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What did we achieve?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Evidence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Reasons for Variance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4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Next Steps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4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9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D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2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3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8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D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D">
      <w:pPr>
        <w:pStyle w:val="Title"/>
        <w:rPr>
          <w:sz w:val="16"/>
          <w:szCs w:val="16"/>
        </w:rPr>
      </w:pPr>
      <w:bookmarkStart w:colFirst="0" w:colLast="0" w:name="_w9ogpodpsusk" w:id="6"/>
      <w:bookmarkEnd w:id="6"/>
      <w:r w:rsidDel="00000000" w:rsidR="00000000" w:rsidRPr="00000000">
        <w:rPr>
          <w:sz w:val="16"/>
          <w:szCs w:val="16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6"/>
        <w:tblW w:w="15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1155"/>
        <w:gridCol w:w="105"/>
        <w:gridCol w:w="435"/>
        <w:gridCol w:w="435"/>
        <w:gridCol w:w="105"/>
        <w:gridCol w:w="1110"/>
        <w:gridCol w:w="105"/>
        <w:gridCol w:w="765"/>
        <w:gridCol w:w="765"/>
        <w:gridCol w:w="105"/>
        <w:gridCol w:w="435"/>
        <w:gridCol w:w="435"/>
        <w:gridCol w:w="105"/>
        <w:gridCol w:w="765"/>
        <w:gridCol w:w="435"/>
        <w:gridCol w:w="435"/>
        <w:gridCol w:w="765"/>
        <w:gridCol w:w="105"/>
        <w:gridCol w:w="435"/>
        <w:gridCol w:w="435"/>
        <w:gridCol w:w="105"/>
        <w:gridCol w:w="765"/>
        <w:gridCol w:w="420"/>
        <w:gridCol w:w="420"/>
        <w:gridCol w:w="105"/>
        <w:tblGridChange w:id="0">
          <w:tblGrid>
            <w:gridCol w:w="28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1155"/>
            <w:gridCol w:w="105"/>
            <w:gridCol w:w="435"/>
            <w:gridCol w:w="435"/>
            <w:gridCol w:w="105"/>
            <w:gridCol w:w="1110"/>
            <w:gridCol w:w="105"/>
            <w:gridCol w:w="765"/>
            <w:gridCol w:w="765"/>
            <w:gridCol w:w="105"/>
            <w:gridCol w:w="435"/>
            <w:gridCol w:w="435"/>
            <w:gridCol w:w="105"/>
            <w:gridCol w:w="765"/>
            <w:gridCol w:w="435"/>
            <w:gridCol w:w="435"/>
            <w:gridCol w:w="765"/>
            <w:gridCol w:w="105"/>
            <w:gridCol w:w="435"/>
            <w:gridCol w:w="435"/>
            <w:gridCol w:w="105"/>
            <w:gridCol w:w="765"/>
            <w:gridCol w:w="420"/>
            <w:gridCol w:w="420"/>
            <w:gridCol w:w="105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bCs w:val="1"/>
                <w:sz w:val="40"/>
                <w:szCs w:val="40"/>
                <w:rtl w:val="0"/>
              </w:rPr>
              <w:t xml:space="preserve">Hauora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2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30"/>
                <w:szCs w:val="30"/>
                <w:rtl w:val="0"/>
              </w:rPr>
              <w:t xml:space="preserve">Bayview School Annual Plan | 2026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46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Strategic Goal 2.1: </w:t>
            </w:r>
            <w:r w:rsidDel="00000000" w:rsidR="00000000" w:rsidRPr="00000000">
              <w:rPr>
                <w:rtl w:val="0"/>
              </w:rPr>
              <w:t xml:space="preserve">The kura will support good attendance outcomes for all learners.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6A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Annual Target | Goal: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All learners will attend kura regularly to achieve the best educational outcomes.</w:t>
            </w:r>
          </w:p>
        </w:tc>
      </w:tr>
      <w:tr>
        <w:trPr>
          <w:cantSplit w:val="1"/>
          <w:trHeight w:val="815.6601562499999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Desired Outcomes:</w:t>
            </w:r>
          </w:p>
          <w:p w:rsidR="00000000" w:rsidDel="00000000" w:rsidP="00000000" w:rsidRDefault="00000000" w:rsidRPr="00000000" w14:paraId="0000048F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All learners will have satisfactory attendance.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0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Learning-focused culture</w:t>
            </w:r>
          </w:p>
          <w:p w:rsidR="00000000" w:rsidDel="00000000" w:rsidP="00000000" w:rsidRDefault="00000000" w:rsidRPr="00000000" w14:paraId="00000491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Parents are partners in ensuring learners attend kura regularly.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ab/>
              <w:tab/>
              <w:tab/>
              <w:tab/>
              <w:tab/>
            </w:r>
          </w:p>
        </w:tc>
      </w:tr>
    </w:tbl>
    <w:p w:rsidR="00000000" w:rsidDel="00000000" w:rsidP="00000000" w:rsidRDefault="00000000" w:rsidRPr="00000000" w14:paraId="000004B5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56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720"/>
        <w:gridCol w:w="720"/>
        <w:gridCol w:w="945"/>
        <w:gridCol w:w="210"/>
        <w:gridCol w:w="435"/>
        <w:gridCol w:w="435"/>
        <w:gridCol w:w="435"/>
        <w:gridCol w:w="540"/>
        <w:gridCol w:w="540"/>
        <w:gridCol w:w="540"/>
        <w:gridCol w:w="540"/>
        <w:gridCol w:w="330"/>
        <w:gridCol w:w="330"/>
        <w:gridCol w:w="330"/>
        <w:gridCol w:w="330"/>
        <w:gridCol w:w="1815"/>
        <w:gridCol w:w="1815"/>
        <w:gridCol w:w="1815"/>
        <w:gridCol w:w="105"/>
        <w:gridCol w:w="2040"/>
        <w:tblGridChange w:id="0">
          <w:tblGrid>
            <w:gridCol w:w="720"/>
            <w:gridCol w:w="720"/>
            <w:gridCol w:w="720"/>
            <w:gridCol w:w="945"/>
            <w:gridCol w:w="210"/>
            <w:gridCol w:w="435"/>
            <w:gridCol w:w="435"/>
            <w:gridCol w:w="435"/>
            <w:gridCol w:w="540"/>
            <w:gridCol w:w="540"/>
            <w:gridCol w:w="540"/>
            <w:gridCol w:w="540"/>
            <w:gridCol w:w="330"/>
            <w:gridCol w:w="330"/>
            <w:gridCol w:w="330"/>
            <w:gridCol w:w="330"/>
            <w:gridCol w:w="1815"/>
            <w:gridCol w:w="1815"/>
            <w:gridCol w:w="1815"/>
            <w:gridCol w:w="105"/>
            <w:gridCol w:w="204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Actions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B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Who is responsible?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F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Resources required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3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Timeframe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7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How will we measure success?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Refine and implement new attendance procedures, inclusive of the STAR attendance strategy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Sign out slips for children being picked up early.</w:t>
            </w:r>
          </w:p>
          <w:p w:rsidR="00000000" w:rsidDel="00000000" w:rsidP="00000000" w:rsidRDefault="00000000" w:rsidRPr="00000000" w14:paraId="000004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Attendance procedures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DD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Learners will have improved attendance.</w:t>
            </w:r>
          </w:p>
          <w:p w:rsidR="00000000" w:rsidDel="00000000" w:rsidP="00000000" w:rsidRDefault="00000000" w:rsidRPr="00000000" w14:paraId="000004DE">
            <w:pPr>
              <w:widowControl w:val="0"/>
              <w:numPr>
                <w:ilvl w:val="0"/>
                <w:numId w:val="2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Parents will have a clear understanding of the importance of consistent attendance.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PLD around the use of codes when recording attendance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Professional meeting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3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will use the correct codes to record attendance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Audit around current kura attendance patterns. Track and monitor patterns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eTap</w:t>
            </w:r>
          </w:p>
          <w:p w:rsidR="00000000" w:rsidDel="00000000" w:rsidP="00000000" w:rsidRDefault="00000000" w:rsidRPr="00000000" w14:paraId="0000050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HERO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We have a clear picture of current attendance trends and the reasons behind these.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Upskilling in the use of Hero as the kuras SMS from July 2026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HERO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will have a seamless transfer from eTap to Hero during term 2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Provide opportunities to increase learner engagement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Improved attendance and happy learners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1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Report on outcomes for 2026: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6"/>
                <w:szCs w:val="26"/>
                <w:rtl w:val="0"/>
              </w:rPr>
              <w:t xml:space="preserve">Actions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2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What did we achieve?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7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Evidence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Reasons for variance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Next Steps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6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7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1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1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5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A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B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5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A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EF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4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5">
      <w:pPr>
        <w:pStyle w:val="Title"/>
        <w:rPr>
          <w:b w:val="1"/>
          <w:bCs w:val="1"/>
          <w:sz w:val="16"/>
          <w:szCs w:val="16"/>
        </w:rPr>
      </w:pPr>
      <w:bookmarkStart w:colFirst="0" w:colLast="0" w:name="_tcmighqi2uzk" w:id="7"/>
      <w:bookmarkEnd w:id="7"/>
      <w:r w:rsidDel="00000000" w:rsidR="00000000" w:rsidRPr="00000000">
        <w:rPr>
          <w:rtl w:val="0"/>
        </w:rPr>
      </w:r>
    </w:p>
    <w:tbl>
      <w:tblPr>
        <w:tblStyle w:val="Table8"/>
        <w:tblW w:w="15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1155"/>
        <w:gridCol w:w="105"/>
        <w:gridCol w:w="435"/>
        <w:gridCol w:w="435"/>
        <w:gridCol w:w="105"/>
        <w:gridCol w:w="1110"/>
        <w:gridCol w:w="105"/>
        <w:gridCol w:w="765"/>
        <w:gridCol w:w="765"/>
        <w:gridCol w:w="105"/>
        <w:gridCol w:w="435"/>
        <w:gridCol w:w="435"/>
        <w:gridCol w:w="105"/>
        <w:gridCol w:w="765"/>
        <w:gridCol w:w="435"/>
        <w:gridCol w:w="435"/>
        <w:gridCol w:w="765"/>
        <w:gridCol w:w="105"/>
        <w:gridCol w:w="435"/>
        <w:gridCol w:w="435"/>
        <w:gridCol w:w="105"/>
        <w:gridCol w:w="765"/>
        <w:gridCol w:w="420"/>
        <w:gridCol w:w="420"/>
        <w:gridCol w:w="105"/>
        <w:tblGridChange w:id="0">
          <w:tblGrid>
            <w:gridCol w:w="28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1155"/>
            <w:gridCol w:w="105"/>
            <w:gridCol w:w="435"/>
            <w:gridCol w:w="435"/>
            <w:gridCol w:w="105"/>
            <w:gridCol w:w="1110"/>
            <w:gridCol w:w="105"/>
            <w:gridCol w:w="765"/>
            <w:gridCol w:w="765"/>
            <w:gridCol w:w="105"/>
            <w:gridCol w:w="435"/>
            <w:gridCol w:w="435"/>
            <w:gridCol w:w="105"/>
            <w:gridCol w:w="765"/>
            <w:gridCol w:w="435"/>
            <w:gridCol w:w="435"/>
            <w:gridCol w:w="765"/>
            <w:gridCol w:w="105"/>
            <w:gridCol w:w="435"/>
            <w:gridCol w:w="435"/>
            <w:gridCol w:w="105"/>
            <w:gridCol w:w="765"/>
            <w:gridCol w:w="420"/>
            <w:gridCol w:w="420"/>
            <w:gridCol w:w="105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F6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Strategic Goal 2.2: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Our kura will empower agentic learners with strong social and emotional intelligence.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A">
            <w:pPr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Desired Outcomes:</w:t>
            </w:r>
          </w:p>
          <w:p w:rsidR="00000000" w:rsidDel="00000000" w:rsidP="00000000" w:rsidRDefault="00000000" w:rsidRPr="00000000" w14:paraId="0000061B">
            <w:pPr>
              <w:numPr>
                <w:ilvl w:val="0"/>
                <w:numId w:val="27"/>
              </w:numPr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Restorative practices are used across the kura.</w:t>
            </w:r>
          </w:p>
          <w:p w:rsidR="00000000" w:rsidDel="00000000" w:rsidP="00000000" w:rsidRDefault="00000000" w:rsidRPr="00000000" w14:paraId="0000061C">
            <w:pPr>
              <w:numPr>
                <w:ilvl w:val="0"/>
                <w:numId w:val="27"/>
              </w:numPr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Students can describe how they are feeling and identify strategies and tools to help guide themselves through these in a healthy way through our wellbeing practices</w:t>
            </w:r>
          </w:p>
          <w:p w:rsidR="00000000" w:rsidDel="00000000" w:rsidP="00000000" w:rsidRDefault="00000000" w:rsidRPr="00000000" w14:paraId="0000061D">
            <w:pPr>
              <w:numPr>
                <w:ilvl w:val="0"/>
                <w:numId w:val="27"/>
              </w:numPr>
              <w:ind w:left="720" w:hanging="36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Access and utilise the database of resources for staff is developed and used to meet the needs of learners.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57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5"/>
        <w:gridCol w:w="705"/>
        <w:gridCol w:w="705"/>
        <w:gridCol w:w="705"/>
        <w:gridCol w:w="435"/>
        <w:gridCol w:w="435"/>
        <w:gridCol w:w="435"/>
        <w:gridCol w:w="435"/>
        <w:gridCol w:w="555"/>
        <w:gridCol w:w="555"/>
        <w:gridCol w:w="555"/>
        <w:gridCol w:w="555"/>
        <w:gridCol w:w="360"/>
        <w:gridCol w:w="360"/>
        <w:gridCol w:w="360"/>
        <w:gridCol w:w="360"/>
        <w:gridCol w:w="1785"/>
        <w:gridCol w:w="1785"/>
        <w:gridCol w:w="1785"/>
        <w:gridCol w:w="105"/>
        <w:gridCol w:w="2040"/>
        <w:tblGridChange w:id="0">
          <w:tblGrid>
            <w:gridCol w:w="705"/>
            <w:gridCol w:w="705"/>
            <w:gridCol w:w="705"/>
            <w:gridCol w:w="705"/>
            <w:gridCol w:w="435"/>
            <w:gridCol w:w="435"/>
            <w:gridCol w:w="435"/>
            <w:gridCol w:w="435"/>
            <w:gridCol w:w="555"/>
            <w:gridCol w:w="555"/>
            <w:gridCol w:w="555"/>
            <w:gridCol w:w="555"/>
            <w:gridCol w:w="360"/>
            <w:gridCol w:w="360"/>
            <w:gridCol w:w="360"/>
            <w:gridCol w:w="360"/>
            <w:gridCol w:w="1785"/>
            <w:gridCol w:w="1785"/>
            <w:gridCol w:w="1785"/>
            <w:gridCol w:w="105"/>
            <w:gridCol w:w="204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Actions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Who is responsible?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A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Resources required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E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Timeframe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2">
            <w:pPr>
              <w:widowControl w:val="0"/>
              <w:spacing w:lin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How will we measure success?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will be taught and will use restorative practices across the kura in all settings.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Nathan</w:t>
            </w:r>
          </w:p>
          <w:p w:rsidR="00000000" w:rsidDel="00000000" w:rsidP="00000000" w:rsidRDefault="00000000" w:rsidRPr="00000000" w14:paraId="0000065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Phase group leaders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Restorative resource packs.</w:t>
            </w:r>
          </w:p>
          <w:p w:rsidR="00000000" w:rsidDel="00000000" w:rsidP="00000000" w:rsidRDefault="00000000" w:rsidRPr="00000000" w14:paraId="0000066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Restorative practice prompt cards.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 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9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The language of restorative practices will be used by staff and students to deal with situations that arise.</w:t>
            </w:r>
          </w:p>
          <w:p w:rsidR="00000000" w:rsidDel="00000000" w:rsidP="00000000" w:rsidRDefault="00000000" w:rsidRPr="00000000" w14:paraId="0000066A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Continue implementing restorative practice to increase teacher capability and confidence when dealing with conflict.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Health education programme taught upskilling learners according to need.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Katrina</w:t>
            </w:r>
          </w:p>
          <w:p w:rsidR="00000000" w:rsidDel="00000000" w:rsidP="00000000" w:rsidRDefault="00000000" w:rsidRPr="00000000" w14:paraId="0000067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All staff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Senior Constable Louise Nicholas</w:t>
            </w:r>
          </w:p>
          <w:p w:rsidR="00000000" w:rsidDel="00000000" w:rsidP="00000000" w:rsidRDefault="00000000" w:rsidRPr="00000000" w14:paraId="0000067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KOS units online</w:t>
            </w:r>
          </w:p>
          <w:p w:rsidR="00000000" w:rsidDel="00000000" w:rsidP="00000000" w:rsidRDefault="00000000" w:rsidRPr="00000000" w14:paraId="0000067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Mitey</w:t>
            </w:r>
          </w:p>
          <w:p w:rsidR="00000000" w:rsidDel="00000000" w:rsidP="00000000" w:rsidRDefault="00000000" w:rsidRPr="00000000" w14:paraId="0000067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NEST consulting (puberty resources)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Term 3 2026</w:t>
            </w:r>
          </w:p>
          <w:p w:rsidR="00000000" w:rsidDel="00000000" w:rsidP="00000000" w:rsidRDefault="00000000" w:rsidRPr="00000000" w14:paraId="0000068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Students will know what to do if they are in an unsafe situation. </w:t>
            </w:r>
          </w:p>
          <w:p w:rsidR="00000000" w:rsidDel="00000000" w:rsidP="00000000" w:rsidRDefault="00000000" w:rsidRPr="00000000" w14:paraId="00000688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Students know they have a voice to speak up in an unsafe situation. </w:t>
            </w:r>
          </w:p>
          <w:p w:rsidR="00000000" w:rsidDel="00000000" w:rsidP="00000000" w:rsidRDefault="00000000" w:rsidRPr="00000000" w14:paraId="00000689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Sustaining- revisit disclosure statements that were constructed during this time to ensure teacher confidence in dealing with disclosures.</w:t>
            </w:r>
          </w:p>
          <w:p w:rsidR="00000000" w:rsidDel="00000000" w:rsidP="00000000" w:rsidRDefault="00000000" w:rsidRPr="00000000" w14:paraId="0000068A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Learners know practices that will keep them healthy.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explicitly teach emotional intelligence, social intelligence responsive to needs.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Nathan</w:t>
            </w:r>
          </w:p>
          <w:p w:rsidR="00000000" w:rsidDel="00000000" w:rsidP="00000000" w:rsidRDefault="00000000" w:rsidRPr="00000000" w14:paraId="0000069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All staff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Mitey resources</w:t>
            </w:r>
          </w:p>
          <w:p w:rsidR="00000000" w:rsidDel="00000000" w:rsidP="00000000" w:rsidRDefault="00000000" w:rsidRPr="00000000" w14:paraId="0000069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Health resources</w:t>
            </w:r>
          </w:p>
          <w:p w:rsidR="00000000" w:rsidDel="00000000" w:rsidP="00000000" w:rsidRDefault="00000000" w:rsidRPr="00000000" w14:paraId="0000069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Character strengths resources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On going throughout 2026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2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All staff, students and community use the language, identify feelings.</w:t>
            </w:r>
          </w:p>
          <w:p w:rsidR="00000000" w:rsidDel="00000000" w:rsidP="00000000" w:rsidRDefault="00000000" w:rsidRPr="00000000" w14:paraId="000006A3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Emotional intelligence will be demonstrated by students, staff and community. </w:t>
            </w:r>
          </w:p>
          <w:p w:rsidR="00000000" w:rsidDel="00000000" w:rsidP="00000000" w:rsidRDefault="00000000" w:rsidRPr="00000000" w14:paraId="000006A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Ensuring we allow time to purposely plan for mental health education during phase group meetings specific to the needs of our learners.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Peer mediators will continue to support positive outcomes in the playground.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Nathan</w:t>
            </w:r>
          </w:p>
          <w:p w:rsidR="00000000" w:rsidDel="00000000" w:rsidP="00000000" w:rsidRDefault="00000000" w:rsidRPr="00000000" w14:paraId="000006A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PC4L team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Peer Mediation resources</w:t>
            </w:r>
          </w:p>
          <w:p w:rsidR="00000000" w:rsidDel="00000000" w:rsidP="00000000" w:rsidRDefault="00000000" w:rsidRPr="00000000" w14:paraId="000006B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Further PLD for mediators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B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Peer mediators will be available at each break to support conflict resolution to bring about a harmonious playground.</w:t>
            </w:r>
          </w:p>
          <w:p w:rsidR="00000000" w:rsidDel="00000000" w:rsidP="00000000" w:rsidRDefault="00000000" w:rsidRPr="00000000" w14:paraId="000006BC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Peer mediators will be upskilled with new mediators being trained annually.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1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C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Report on outcomes for 2026: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8"/>
                <w:szCs w:val="28"/>
                <w:rtl w:val="0"/>
              </w:rPr>
              <w:t xml:space="preserve">Actions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DB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What did we achieve?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0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Evidence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5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Reasons for variance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A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Next Steps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EB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A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FF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0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0F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4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5">
            <w:pPr>
              <w:widowControl w:val="0"/>
              <w:spacing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1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4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2A">
      <w:pPr>
        <w:pStyle w:val="Title"/>
        <w:rPr>
          <w:b w:val="1"/>
          <w:bCs w:val="1"/>
          <w:sz w:val="16"/>
          <w:szCs w:val="16"/>
        </w:rPr>
      </w:pPr>
      <w:bookmarkStart w:colFirst="0" w:colLast="0" w:name="_f8zp4xg4e3sf" w:id="8"/>
      <w:bookmarkEnd w:id="8"/>
      <w:r w:rsidDel="00000000" w:rsidR="00000000" w:rsidRPr="00000000">
        <w:rPr>
          <w:rtl w:val="0"/>
        </w:rPr>
      </w:r>
    </w:p>
    <w:tbl>
      <w:tblPr>
        <w:tblStyle w:val="Table10"/>
        <w:tblW w:w="158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1155"/>
        <w:gridCol w:w="105"/>
        <w:gridCol w:w="435"/>
        <w:gridCol w:w="435"/>
        <w:gridCol w:w="105"/>
        <w:gridCol w:w="1110"/>
        <w:gridCol w:w="105"/>
        <w:gridCol w:w="765"/>
        <w:gridCol w:w="765"/>
        <w:gridCol w:w="105"/>
        <w:gridCol w:w="435"/>
        <w:gridCol w:w="435"/>
        <w:gridCol w:w="105"/>
        <w:gridCol w:w="765"/>
        <w:gridCol w:w="435"/>
        <w:gridCol w:w="435"/>
        <w:gridCol w:w="765"/>
        <w:gridCol w:w="105"/>
        <w:gridCol w:w="435"/>
        <w:gridCol w:w="435"/>
        <w:gridCol w:w="105"/>
        <w:gridCol w:w="765"/>
        <w:gridCol w:w="420"/>
        <w:gridCol w:w="420"/>
        <w:gridCol w:w="105"/>
        <w:tblGridChange w:id="0">
          <w:tblGrid>
            <w:gridCol w:w="28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435"/>
            <w:gridCol w:w="1155"/>
            <w:gridCol w:w="105"/>
            <w:gridCol w:w="435"/>
            <w:gridCol w:w="435"/>
            <w:gridCol w:w="105"/>
            <w:gridCol w:w="1110"/>
            <w:gridCol w:w="105"/>
            <w:gridCol w:w="765"/>
            <w:gridCol w:w="765"/>
            <w:gridCol w:w="105"/>
            <w:gridCol w:w="435"/>
            <w:gridCol w:w="435"/>
            <w:gridCol w:w="105"/>
            <w:gridCol w:w="765"/>
            <w:gridCol w:w="435"/>
            <w:gridCol w:w="435"/>
            <w:gridCol w:w="765"/>
            <w:gridCol w:w="105"/>
            <w:gridCol w:w="435"/>
            <w:gridCol w:w="435"/>
            <w:gridCol w:w="105"/>
            <w:gridCol w:w="765"/>
            <w:gridCol w:w="420"/>
            <w:gridCol w:w="420"/>
            <w:gridCol w:w="105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6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2B">
            <w:pPr>
              <w:spacing w:line="240" w:lineRule="auto"/>
              <w:jc w:val="center"/>
              <w:rPr>
                <w:rFonts w:ascii="Proxima Nova" w:cs="Proxima Nova" w:eastAsia="Proxima Nova" w:hAnsi="Proxima Nova"/>
                <w:b w:val="1"/>
                <w:bCs w:val="1"/>
                <w:color w:val="ffffff"/>
                <w:sz w:val="40"/>
                <w:szCs w:val="4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bCs w:val="1"/>
                <w:color w:val="ffffff"/>
                <w:sz w:val="40"/>
                <w:szCs w:val="40"/>
                <w:rtl w:val="0"/>
              </w:rPr>
              <w:t xml:space="preserve">Kaupapa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4F">
            <w:pPr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30"/>
                <w:szCs w:val="30"/>
                <w:rtl w:val="0"/>
              </w:rPr>
              <w:t xml:space="preserve">Bayview School Annual Plan | 2026</w:t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73">
            <w:pPr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Strategic Goal 3.1: 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Our kura will empower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202124"/>
                <w:sz w:val="20"/>
                <w:szCs w:val="20"/>
                <w:highlight w:val="white"/>
                <w:rtl w:val="0"/>
              </w:rPr>
              <w:t xml:space="preserve">Māori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learners to achieve successful educational outcomes as Māori.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0" w:hRule="atLeast"/>
          <w:tblHeader w:val="0"/>
        </w:trPr>
        <w:tc>
          <w:tcPr>
            <w:gridSpan w:val="3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97">
            <w:pPr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Desired Outcomes:</w:t>
            </w:r>
          </w:p>
          <w:p w:rsidR="00000000" w:rsidDel="00000000" w:rsidP="00000000" w:rsidRDefault="00000000" w:rsidRPr="00000000" w14:paraId="00000798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Staff and Board will understand the principles of Te Tiriti</w:t>
            </w:r>
          </w:p>
          <w:p w:rsidR="00000000" w:rsidDel="00000000" w:rsidP="00000000" w:rsidRDefault="00000000" w:rsidRPr="00000000" w14:paraId="00000799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Te Reo Māori progressions are embedded.</w:t>
            </w:r>
          </w:p>
          <w:p w:rsidR="00000000" w:rsidDel="00000000" w:rsidP="00000000" w:rsidRDefault="00000000" w:rsidRPr="00000000" w14:paraId="0000079A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Bayview Tikanga will be reviewed to align with Te Kawerau a Maki tikanga.</w:t>
            </w:r>
          </w:p>
          <w:p w:rsidR="00000000" w:rsidDel="00000000" w:rsidP="00000000" w:rsidRDefault="00000000" w:rsidRPr="00000000" w14:paraId="0000079B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Staff will continue to build cultural competencies.</w:t>
            </w:r>
          </w:p>
          <w:p w:rsidR="00000000" w:rsidDel="00000000" w:rsidP="00000000" w:rsidRDefault="00000000" w:rsidRPr="00000000" w14:paraId="0000079C">
            <w:pPr>
              <w:numPr>
                <w:ilvl w:val="0"/>
                <w:numId w:val="27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Bayview kura will form strong relationships with Te Kawerau a Maki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7C0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157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"/>
        <w:gridCol w:w="570"/>
        <w:gridCol w:w="570"/>
        <w:gridCol w:w="885"/>
        <w:gridCol w:w="210"/>
        <w:gridCol w:w="525"/>
        <w:gridCol w:w="525"/>
        <w:gridCol w:w="525"/>
        <w:gridCol w:w="600"/>
        <w:gridCol w:w="600"/>
        <w:gridCol w:w="600"/>
        <w:gridCol w:w="600"/>
        <w:gridCol w:w="465"/>
        <w:gridCol w:w="465"/>
        <w:gridCol w:w="810"/>
        <w:gridCol w:w="105"/>
        <w:gridCol w:w="1680"/>
        <w:gridCol w:w="3255"/>
        <w:gridCol w:w="105"/>
        <w:gridCol w:w="105"/>
        <w:gridCol w:w="1965"/>
        <w:tblGridChange w:id="0">
          <w:tblGrid>
            <w:gridCol w:w="570"/>
            <w:gridCol w:w="570"/>
            <w:gridCol w:w="570"/>
            <w:gridCol w:w="885"/>
            <w:gridCol w:w="210"/>
            <w:gridCol w:w="525"/>
            <w:gridCol w:w="525"/>
            <w:gridCol w:w="525"/>
            <w:gridCol w:w="600"/>
            <w:gridCol w:w="600"/>
            <w:gridCol w:w="600"/>
            <w:gridCol w:w="600"/>
            <w:gridCol w:w="465"/>
            <w:gridCol w:w="465"/>
            <w:gridCol w:w="810"/>
            <w:gridCol w:w="105"/>
            <w:gridCol w:w="1680"/>
            <w:gridCol w:w="3255"/>
            <w:gridCol w:w="105"/>
            <w:gridCol w:w="105"/>
            <w:gridCol w:w="1965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1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Actions</w:t>
            </w:r>
          </w:p>
        </w:tc>
        <w:tc>
          <w:tcPr>
            <w:gridSpan w:val="4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5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Who is responsible?</w:t>
            </w:r>
          </w:p>
        </w:tc>
        <w:tc>
          <w:tcPr>
            <w:gridSpan w:val="4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9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Resources required</w:t>
            </w:r>
          </w:p>
        </w:tc>
        <w:tc>
          <w:tcPr>
            <w:gridSpan w:val="4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D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Timeframe</w:t>
            </w:r>
          </w:p>
        </w:tc>
        <w:tc>
          <w:tcPr>
            <w:gridSpan w:val="4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1">
            <w:pPr>
              <w:widowControl w:val="0"/>
              <w:spacing w:line="240" w:lineRule="auto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How will we measure success?</w:t>
            </w:r>
          </w:p>
        </w:tc>
        <w:tc>
          <w:tcPr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5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Develop a strong relationship with Te Kawerau a Maki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  <w:p w:rsidR="00000000" w:rsidDel="00000000" w:rsidP="00000000" w:rsidRDefault="00000000" w:rsidRPr="00000000" w14:paraId="000007D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Adelaine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$8000 annual for 20 hours /year</w:t>
            </w:r>
          </w:p>
          <w:p w:rsidR="00000000" w:rsidDel="00000000" w:rsidP="00000000" w:rsidRDefault="00000000" w:rsidRPr="00000000" w14:paraId="000007E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Professional meetings</w:t>
            </w:r>
          </w:p>
          <w:p w:rsidR="00000000" w:rsidDel="00000000" w:rsidP="00000000" w:rsidRDefault="00000000" w:rsidRPr="00000000" w14:paraId="000007E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Board meeting</w:t>
            </w:r>
          </w:p>
          <w:p w:rsidR="00000000" w:rsidDel="00000000" w:rsidP="00000000" w:rsidRDefault="00000000" w:rsidRPr="00000000" w14:paraId="000007E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Community hui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20 hours for the year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EA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Bayview Staff and learners will be empowered to know the whakapapa of the Bayview area.</w:t>
            </w:r>
          </w:p>
          <w:p w:rsidR="00000000" w:rsidDel="00000000" w:rsidP="00000000" w:rsidRDefault="00000000" w:rsidRPr="00000000" w14:paraId="000007EB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 Kawerau a Maki whanau will feel part of Team Bayview.</w:t>
            </w:r>
          </w:p>
          <w:p w:rsidR="00000000" w:rsidDel="00000000" w:rsidP="00000000" w:rsidRDefault="00000000" w:rsidRPr="00000000" w14:paraId="000007EC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Both Bayview and Te Kawerau a Maki staff will have an understanding of each other's kawa and values.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Continue to work with M.A.C. to ensure sustainability and growth in weaving Te Ao Maori across the school.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ELT</w:t>
            </w:r>
          </w:p>
          <w:p w:rsidR="00000000" w:rsidDel="00000000" w:rsidP="00000000" w:rsidRDefault="00000000" w:rsidRPr="00000000" w14:paraId="000007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Adelaine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F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$5000</w:t>
            </w:r>
          </w:p>
          <w:p w:rsidR="00000000" w:rsidDel="00000000" w:rsidP="00000000" w:rsidRDefault="00000000" w:rsidRPr="00000000" w14:paraId="000007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Professional meetings</w:t>
            </w:r>
          </w:p>
          <w:p w:rsidR="00000000" w:rsidDel="00000000" w:rsidP="00000000" w:rsidRDefault="00000000" w:rsidRPr="00000000" w14:paraId="000007F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Board meeting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4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There is alignment between MAC and the mahi we undergo with Te Kawerau a Maki</w:t>
            </w:r>
          </w:p>
          <w:p w:rsidR="00000000" w:rsidDel="00000000" w:rsidP="00000000" w:rsidRDefault="00000000" w:rsidRPr="00000000" w14:paraId="00000805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are empowered to continue to grow in their use of te reo Maori and weaving tikanga Maori throughout everything we do at school.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Develop staff progression in Te Reo Māori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0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Adelaine/Brenda/Staff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Professional meetings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1A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Progressions are co-constructed with all partners. </w:t>
            </w:r>
          </w:p>
          <w:p w:rsidR="00000000" w:rsidDel="00000000" w:rsidP="00000000" w:rsidRDefault="00000000" w:rsidRPr="00000000" w14:paraId="0000081B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To integrate our next steps from the progressions into our different planning overviews throughout the year and regularly reflect and action this.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Continue to add to the Bayview Tikanga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Adelaine</w:t>
            </w:r>
          </w:p>
          <w:p w:rsidR="00000000" w:rsidDel="00000000" w:rsidP="00000000" w:rsidRDefault="00000000" w:rsidRPr="00000000" w14:paraId="000008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 Ao Māori team</w:t>
            </w:r>
          </w:p>
          <w:p w:rsidR="00000000" w:rsidDel="00000000" w:rsidP="00000000" w:rsidRDefault="00000000" w:rsidRPr="00000000" w14:paraId="000008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 Kawerau a Maki staff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Level group and professional meetings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2">
            <w:pPr>
              <w:widowControl w:val="0"/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Tikanga is co-constructed with all partners. </w:t>
            </w:r>
          </w:p>
          <w:p w:rsidR="00000000" w:rsidDel="00000000" w:rsidP="00000000" w:rsidRDefault="00000000" w:rsidRPr="00000000" w14:paraId="00000833">
            <w:pPr>
              <w:widowControl w:val="0"/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Ensure Bayview Kaupapa and Staff Tikanga are woven through setting up our staff culture</w:t>
            </w:r>
          </w:p>
          <w:p w:rsidR="00000000" w:rsidDel="00000000" w:rsidP="00000000" w:rsidRDefault="00000000" w:rsidRPr="00000000" w14:paraId="00000834">
            <w:pPr>
              <w:widowControl w:val="0"/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Expand the Bayview Tikanga (learner and community) to ensure we sustain these practices. </w:t>
            </w:r>
          </w:p>
          <w:p w:rsidR="00000000" w:rsidDel="00000000" w:rsidP="00000000" w:rsidRDefault="00000000" w:rsidRPr="00000000" w14:paraId="00000835">
            <w:pPr>
              <w:widowControl w:val="0"/>
              <w:numPr>
                <w:ilvl w:val="0"/>
                <w:numId w:val="2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Consulting with iwi.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Expand on teaching  te Tiriti principles with the staff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Adelaine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PLG and Professional meetings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Term 1 2026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A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Teachers can articulate, understand and honour te Tiriti principles.</w:t>
            </w:r>
          </w:p>
          <w:p w:rsidR="00000000" w:rsidDel="00000000" w:rsidP="00000000" w:rsidRDefault="00000000" w:rsidRPr="00000000" w14:paraId="0000084B">
            <w:pPr>
              <w:widowControl w:val="0"/>
              <w:numPr>
                <w:ilvl w:val="0"/>
                <w:numId w:val="30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Our focus for 2026 (Wairuatanga) is to look into the articles of Te Tiriti to develop knowledge and understanding for students, staff and community.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Introduce te Tiriti principles with the BoT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(P)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Brenda (MAC) 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Board meetings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TBC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0">
            <w:pPr>
              <w:widowControl w:val="0"/>
              <w:numPr>
                <w:ilvl w:val="0"/>
                <w:numId w:val="2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BoT can articulate, understand and honour te Tiriti principles </w:t>
            </w:r>
          </w:p>
          <w:p w:rsidR="00000000" w:rsidDel="00000000" w:rsidP="00000000" w:rsidRDefault="00000000" w:rsidRPr="00000000" w14:paraId="0000086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Embed the use of a kete for staff use around the progressions for paepae ie kura waiata, karakia, whakatauki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Adelaine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Level group and professional meetings</w:t>
            </w:r>
          </w:p>
          <w:p w:rsidR="00000000" w:rsidDel="00000000" w:rsidP="00000000" w:rsidRDefault="00000000" w:rsidRPr="00000000" w14:paraId="0000086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Bayview kete of waiata, karakia, whakatauki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 with different focus on progression each term eg T1: waiata, T2: karakia, T3: whakatauki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7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Gather data at the beginning of the term/year - reflection end of term/year</w:t>
            </w:r>
          </w:p>
          <w:p w:rsidR="00000000" w:rsidDel="00000000" w:rsidP="00000000" w:rsidRDefault="00000000" w:rsidRPr="00000000" w14:paraId="00000878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Progressions are co-constructed with all partners. </w:t>
            </w:r>
          </w:p>
          <w:p w:rsidR="00000000" w:rsidDel="00000000" w:rsidP="00000000" w:rsidRDefault="00000000" w:rsidRPr="00000000" w14:paraId="00000879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Continue to build the resource bank and formalise the progressions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Further develop whānau connect meetings to ensure deeper understandings of whanau needs and aspirations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(E/E)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Kara</w:t>
            </w:r>
          </w:p>
          <w:p w:rsidR="00000000" w:rsidDel="00000000" w:rsidP="00000000" w:rsidRDefault="00000000" w:rsidRPr="00000000" w14:paraId="0000088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All staff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Teacher Only Day </w:t>
            </w:r>
          </w:p>
          <w:p w:rsidR="00000000" w:rsidDel="00000000" w:rsidP="00000000" w:rsidRDefault="00000000" w:rsidRPr="00000000" w14:paraId="0000088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Previous whānau maps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Beginning of the year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0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Whānau will be empowered to share their maunga, moana, awa, iwi, marae, hapu.</w:t>
            </w:r>
          </w:p>
          <w:p w:rsidR="00000000" w:rsidDel="00000000" w:rsidP="00000000" w:rsidRDefault="00000000" w:rsidRPr="00000000" w14:paraId="00000891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Whānau will share what success looks like for their whānau.</w:t>
            </w:r>
          </w:p>
          <w:p w:rsidR="00000000" w:rsidDel="00000000" w:rsidP="00000000" w:rsidRDefault="00000000" w:rsidRPr="00000000" w14:paraId="00000892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Whānau will share the knowledge they want handed down and the tikanga they want practised intentionally.</w:t>
            </w:r>
          </w:p>
          <w:p w:rsidR="00000000" w:rsidDel="00000000" w:rsidP="00000000" w:rsidRDefault="00000000" w:rsidRPr="00000000" w14:paraId="00000893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Asking parents at whānau maps long term questions e.g </w:t>
            </w:r>
          </w:p>
          <w:p w:rsidR="00000000" w:rsidDel="00000000" w:rsidP="00000000" w:rsidRDefault="00000000" w:rsidRPr="00000000" w14:paraId="00000894">
            <w:pPr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When your child is 18 what kind of person do you want your child to be? </w:t>
            </w:r>
          </w:p>
          <w:p w:rsidR="00000000" w:rsidDel="00000000" w:rsidP="00000000" w:rsidRDefault="00000000" w:rsidRPr="00000000" w14:paraId="00000895">
            <w:pPr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What does success look like for your family?</w:t>
            </w:r>
          </w:p>
          <w:p w:rsidR="00000000" w:rsidDel="00000000" w:rsidP="00000000" w:rsidRDefault="00000000" w:rsidRPr="00000000" w14:paraId="00000896">
            <w:pPr>
              <w:widowControl w:val="0"/>
              <w:spacing w:line="240" w:lineRule="auto"/>
              <w:ind w:left="72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What success looks like as Māori for Māori.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and learners will relate learning to a range of cultures and beliefs whilst still honouring tangata whenua.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18"/>
                <w:szCs w:val="18"/>
                <w:rtl w:val="0"/>
              </w:rPr>
              <w:t xml:space="preserve">(I &amp; E)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All staff</w:t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Throughout the year 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Learners will be exposed to a range of cultural and spiritual beliefs</w:t>
            </w:r>
          </w:p>
          <w:p w:rsidR="00000000" w:rsidDel="00000000" w:rsidP="00000000" w:rsidRDefault="00000000" w:rsidRPr="00000000" w14:paraId="000008AC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Learners will know how stories of one culture relate to other cultures.</w:t>
            </w:r>
          </w:p>
          <w:p w:rsidR="00000000" w:rsidDel="00000000" w:rsidP="00000000" w:rsidRDefault="00000000" w:rsidRPr="00000000" w14:paraId="000008AD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Staff will be empowered to expand their cultural competence.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1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Report on outcomes for 2026: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Actions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C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What did we achieve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1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Evidence</w:t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6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B">
            <w:pPr>
              <w:widowControl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  <w:b w:val="1"/>
                <w:bCs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rtl w:val="0"/>
              </w:rPr>
              <w:t xml:space="preserve">Next Steps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45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58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25"/>
        <w:gridCol w:w="7695"/>
        <w:gridCol w:w="6450"/>
        <w:tblGridChange w:id="0">
          <w:tblGrid>
            <w:gridCol w:w="1725"/>
            <w:gridCol w:w="7695"/>
            <w:gridCol w:w="645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3"/>
            <w:shd w:fill="19124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B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bCs w:val="1"/>
                <w:color w:val="ffffff"/>
                <w:sz w:val="40"/>
                <w:szCs w:val="40"/>
                <w:rtl w:val="0"/>
              </w:rPr>
              <w:t xml:space="preserve">TARGETS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Specific Area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2026 Target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Planned actions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Writing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2">
            <w:pPr>
              <w:spacing w:after="60" w:before="6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Increase words written per minute by 20% and percentage of words spelled correctly by 15%.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Attendance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5">
            <w:pPr>
              <w:spacing w:after="60" w:before="60" w:line="240" w:lineRule="auto"/>
              <w:ind w:left="0" w:firstLine="0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highlight w:val="white"/>
                <w:rtl w:val="0"/>
              </w:rPr>
              <w:t xml:space="preserve">80% of students are present for more than 90% of each term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57">
      <w:pPr>
        <w:widowControl w:val="0"/>
        <w:spacing w:line="240" w:lineRule="auto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8">
      <w:pPr>
        <w:pStyle w:val="Title"/>
        <w:rPr>
          <w:b w:val="1"/>
          <w:bCs w:val="1"/>
          <w:sz w:val="16"/>
          <w:szCs w:val="16"/>
        </w:rPr>
      </w:pPr>
      <w:bookmarkStart w:colFirst="0" w:colLast="0" w:name="_cjgq21lqn293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pStyle w:val="Title"/>
        <w:rPr>
          <w:rFonts w:ascii="Arial Narrow" w:cs="Arial Narrow" w:eastAsia="Arial Narrow" w:hAnsi="Arial Narrow"/>
          <w:sz w:val="18"/>
          <w:szCs w:val="18"/>
        </w:rPr>
      </w:pPr>
      <w:bookmarkStart w:colFirst="0" w:colLast="0" w:name="_t09lxx95nbyd" w:id="10"/>
      <w:bookmarkEnd w:id="10"/>
      <w:r w:rsidDel="00000000" w:rsidR="00000000" w:rsidRPr="00000000">
        <w:rPr>
          <w:rtl w:val="0"/>
        </w:rPr>
      </w:r>
    </w:p>
    <w:sectPr>
      <w:pgSz w:h="11906" w:w="16838" w:orient="landscape"/>
      <w:pgMar w:bottom="576" w:top="576" w:left="576" w:right="5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document/d/1C8wc2HStYJ4wTeypcmSBNc819LV_5sxE/edit" TargetMode="External"/><Relationship Id="rId9" Type="http://schemas.openxmlformats.org/officeDocument/2006/relationships/hyperlink" Target="https://docs.google.com/document/d/1aLc4fnUyds4NwHSPjn2t2dXlq46Mdvyi/edit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